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67D45" w14:textId="5FE367CA" w:rsidR="004D356E" w:rsidRPr="00CF173F" w:rsidRDefault="004D356E" w:rsidP="003A64CE">
      <w:pPr>
        <w:pBdr>
          <w:bottom w:val="single" w:sz="6" w:space="1" w:color="auto"/>
        </w:pBdr>
        <w:spacing w:line="240" w:lineRule="auto"/>
        <w:jc w:val="both"/>
        <w:rPr>
          <w:color w:val="2F5496" w:themeColor="accent1" w:themeShade="BF"/>
          <w:lang w:val="el-GR"/>
        </w:rPr>
      </w:pPr>
      <w:r w:rsidRPr="00CF173F">
        <w:rPr>
          <w:color w:val="2F5496" w:themeColor="accent1" w:themeShade="BF"/>
          <w:lang w:val="el-GR"/>
        </w:rPr>
        <w:t>Προκειμένου να είναι πλήρες και να γίνεται αποδεκτό το Σχέδιο Δράσης</w:t>
      </w:r>
      <w:r w:rsidR="00CF173F" w:rsidRPr="00CF173F">
        <w:rPr>
          <w:color w:val="2F5496" w:themeColor="accent1" w:themeShade="BF"/>
          <w:lang w:val="el-GR"/>
        </w:rPr>
        <w:t>,</w:t>
      </w:r>
      <w:r w:rsidRPr="00CF173F">
        <w:rPr>
          <w:color w:val="2F5496" w:themeColor="accent1" w:themeShade="BF"/>
          <w:lang w:val="el-GR"/>
        </w:rPr>
        <w:t xml:space="preserve"> θα πρέπει να διασφαλίζεται ότι υπάρχουν οι μηχανισμοί/ υπηρεσίες/ δομές</w:t>
      </w:r>
      <w:r w:rsidR="00CF173F" w:rsidRPr="00CF173F">
        <w:rPr>
          <w:color w:val="2F5496" w:themeColor="accent1" w:themeShade="BF"/>
          <w:lang w:val="el-GR"/>
        </w:rPr>
        <w:t xml:space="preserve"> /</w:t>
      </w:r>
      <w:r w:rsidRPr="00CF173F">
        <w:rPr>
          <w:color w:val="2F5496" w:themeColor="accent1" w:themeShade="BF"/>
          <w:lang w:val="el-GR"/>
        </w:rPr>
        <w:t xml:space="preserve"> </w:t>
      </w:r>
      <w:r w:rsidR="00D8141B" w:rsidRPr="00CF173F">
        <w:rPr>
          <w:color w:val="2F5496" w:themeColor="accent1" w:themeShade="BF"/>
          <w:lang w:val="el-GR"/>
        </w:rPr>
        <w:t>επαρκής στελέχωση</w:t>
      </w:r>
      <w:r w:rsidRPr="00CF173F">
        <w:rPr>
          <w:color w:val="2F5496" w:themeColor="accent1" w:themeShade="BF"/>
          <w:lang w:val="el-GR"/>
        </w:rPr>
        <w:t xml:space="preserve"> </w:t>
      </w:r>
      <w:bookmarkStart w:id="0" w:name="_Hlk127544378"/>
      <w:r w:rsidRPr="00CF173F">
        <w:rPr>
          <w:color w:val="2F5496" w:themeColor="accent1" w:themeShade="BF"/>
          <w:lang w:val="el-GR"/>
        </w:rPr>
        <w:t>ώστε να υποστηρ</w:t>
      </w:r>
      <w:r w:rsidR="00D8141B" w:rsidRPr="00CF173F">
        <w:rPr>
          <w:color w:val="2F5496" w:themeColor="accent1" w:themeShade="BF"/>
          <w:lang w:val="el-GR"/>
        </w:rPr>
        <w:t>ίζεται η</w:t>
      </w:r>
      <w:bookmarkEnd w:id="0"/>
      <w:r w:rsidRPr="00CF173F">
        <w:rPr>
          <w:color w:val="2F5496" w:themeColor="accent1" w:themeShade="BF"/>
          <w:lang w:val="el-GR"/>
        </w:rPr>
        <w:t xml:space="preserve"> παραγωγική λειτουργία </w:t>
      </w:r>
      <w:r w:rsidR="00B96034" w:rsidRPr="00CF173F">
        <w:rPr>
          <w:color w:val="2F5496" w:themeColor="accent1" w:themeShade="BF"/>
          <w:lang w:val="el-GR"/>
        </w:rPr>
        <w:t xml:space="preserve">και βιωσιμότητά του </w:t>
      </w:r>
      <w:r w:rsidRPr="00CF173F">
        <w:rPr>
          <w:color w:val="2F5496" w:themeColor="accent1" w:themeShade="BF"/>
          <w:lang w:val="el-GR"/>
        </w:rPr>
        <w:t>σε βάθος</w:t>
      </w:r>
      <w:r w:rsidR="00D8141B" w:rsidRPr="00CF173F">
        <w:rPr>
          <w:color w:val="2F5496" w:themeColor="accent1" w:themeShade="BF"/>
          <w:lang w:val="el-GR"/>
        </w:rPr>
        <w:t xml:space="preserve"> τουλάχιστον </w:t>
      </w:r>
      <w:r w:rsidRPr="00CF173F">
        <w:rPr>
          <w:color w:val="2F5496" w:themeColor="accent1" w:themeShade="BF"/>
          <w:lang w:val="el-GR"/>
        </w:rPr>
        <w:t xml:space="preserve"> πενταετίας. Για διευκόλυνση σας έχει εκπονηθεί συγκεκριμένο επισυναπτόμενο/ συμπληρωματικό πρότυπο</w:t>
      </w:r>
      <w:r w:rsidR="00CF173F" w:rsidRPr="00CF173F">
        <w:rPr>
          <w:color w:val="2F5496" w:themeColor="accent1" w:themeShade="BF"/>
          <w:lang w:val="el-GR"/>
        </w:rPr>
        <w:t>. Εφόσον δεν ενσωματώνεται στο Σχέδιο</w:t>
      </w:r>
      <w:r w:rsidRPr="00CF173F">
        <w:rPr>
          <w:color w:val="2F5496" w:themeColor="accent1" w:themeShade="BF"/>
          <w:lang w:val="el-GR"/>
        </w:rPr>
        <w:t xml:space="preserve"> Δράσης </w:t>
      </w:r>
      <w:r w:rsidR="00CF173F" w:rsidRPr="00CF173F">
        <w:rPr>
          <w:color w:val="2F5496" w:themeColor="accent1" w:themeShade="BF"/>
          <w:lang w:val="el-GR"/>
        </w:rPr>
        <w:t>συμπληρώνεται</w:t>
      </w:r>
      <w:r w:rsidRPr="00CF173F">
        <w:rPr>
          <w:color w:val="2F5496" w:themeColor="accent1" w:themeShade="BF"/>
          <w:lang w:val="el-GR"/>
        </w:rPr>
        <w:t xml:space="preserve"> και </w:t>
      </w:r>
      <w:r w:rsidR="00CF173F" w:rsidRPr="00CF173F">
        <w:rPr>
          <w:color w:val="2F5496" w:themeColor="accent1" w:themeShade="BF"/>
          <w:lang w:val="el-GR"/>
        </w:rPr>
        <w:t>υπογράφεται</w:t>
      </w:r>
      <w:r w:rsidRPr="00CF173F">
        <w:rPr>
          <w:color w:val="2F5496" w:themeColor="accent1" w:themeShade="BF"/>
          <w:lang w:val="el-GR"/>
        </w:rPr>
        <w:t xml:space="preserve"> από τον Νόμιμο Εκπρόσωπο του Δήμου.</w:t>
      </w:r>
    </w:p>
    <w:p w14:paraId="1DF671A4" w14:textId="77777777" w:rsidR="00CF173F" w:rsidRDefault="00CF173F" w:rsidP="003A64CE">
      <w:pPr>
        <w:spacing w:line="240" w:lineRule="auto"/>
        <w:jc w:val="both"/>
        <w:rPr>
          <w:lang w:val="el-GR"/>
        </w:rPr>
      </w:pPr>
    </w:p>
    <w:p w14:paraId="28E9587A" w14:textId="5424AC65" w:rsidR="00BF1904" w:rsidRDefault="003A64CE" w:rsidP="003A64CE">
      <w:pPr>
        <w:spacing w:line="240" w:lineRule="auto"/>
        <w:jc w:val="both"/>
        <w:rPr>
          <w:lang w:val="el-GR"/>
        </w:rPr>
      </w:pPr>
      <w:r>
        <w:rPr>
          <w:lang w:val="el-GR"/>
        </w:rPr>
        <w:t xml:space="preserve">Ο Δήμος </w:t>
      </w:r>
      <w:proofErr w:type="spellStart"/>
      <w:r>
        <w:rPr>
          <w:lang w:val="el-GR"/>
        </w:rPr>
        <w:t>χχχχχχχ</w:t>
      </w:r>
      <w:proofErr w:type="spellEnd"/>
      <w:r>
        <w:rPr>
          <w:lang w:val="el-GR"/>
        </w:rPr>
        <w:t xml:space="preserve"> </w:t>
      </w:r>
      <w:r w:rsidR="00CF173F">
        <w:rPr>
          <w:lang w:val="el-GR"/>
        </w:rPr>
        <w:t>δηλώνει</w:t>
      </w:r>
      <w:r w:rsidRPr="003A64CE">
        <w:rPr>
          <w:lang w:val="el-GR"/>
        </w:rPr>
        <w:t xml:space="preserve"> ότι </w:t>
      </w:r>
      <w:r w:rsidR="00D8141B">
        <w:rPr>
          <w:lang w:val="el-GR"/>
        </w:rPr>
        <w:t>διαθέτει επαρκείς και κατάλληλους μηχανισμούς/δομές/υπηρεσίες και στελέχωση με τ</w:t>
      </w:r>
      <w:r w:rsidR="00BF1904">
        <w:rPr>
          <w:lang w:val="el-GR"/>
        </w:rPr>
        <w:t>ην κατάλληλη εμπειρία/ τεχνογνωσί</w:t>
      </w:r>
      <w:bookmarkStart w:id="1" w:name="_GoBack"/>
      <w:bookmarkEnd w:id="1"/>
      <w:r w:rsidR="00BF1904">
        <w:rPr>
          <w:lang w:val="el-GR"/>
        </w:rPr>
        <w:t>α.</w:t>
      </w:r>
    </w:p>
    <w:p w14:paraId="5900BDA7" w14:textId="45B65066" w:rsidR="00B7630B" w:rsidRDefault="00BF1904" w:rsidP="00D8141B">
      <w:pPr>
        <w:spacing w:line="240" w:lineRule="auto"/>
        <w:jc w:val="both"/>
        <w:rPr>
          <w:lang w:val="el-GR"/>
        </w:rPr>
      </w:pPr>
      <w:r>
        <w:rPr>
          <w:lang w:val="el-GR"/>
        </w:rPr>
        <w:t>Επίσης βεβαιώνεται</w:t>
      </w:r>
      <w:r w:rsidR="003A64CE" w:rsidRPr="003A64CE">
        <w:rPr>
          <w:lang w:val="el-GR"/>
        </w:rPr>
        <w:t xml:space="preserve"> ότι </w:t>
      </w:r>
      <w:r w:rsidR="00D8141B">
        <w:rPr>
          <w:lang w:val="el-GR"/>
        </w:rPr>
        <w:t xml:space="preserve">δύναται </w:t>
      </w:r>
      <w:r w:rsidR="00D8141B" w:rsidRPr="00D8141B">
        <w:rPr>
          <w:lang w:val="el-GR"/>
        </w:rPr>
        <w:t>να φέρει σ</w:t>
      </w:r>
      <w:r w:rsidR="00CF173F">
        <w:rPr>
          <w:lang w:val="el-GR"/>
        </w:rPr>
        <w:t>ε πέρας το έργο και να εξασφαλίσ</w:t>
      </w:r>
      <w:r w:rsidR="00D8141B" w:rsidRPr="00D8141B">
        <w:rPr>
          <w:lang w:val="el-GR"/>
        </w:rPr>
        <w:t>ε</w:t>
      </w:r>
      <w:r w:rsidR="00D8141B">
        <w:rPr>
          <w:lang w:val="el-GR"/>
        </w:rPr>
        <w:t>ι τη</w:t>
      </w:r>
      <w:r w:rsidR="00D8141B" w:rsidRPr="00D8141B">
        <w:rPr>
          <w:lang w:val="el-GR"/>
        </w:rPr>
        <w:t xml:space="preserve"> λειτουργικότητα και </w:t>
      </w:r>
      <w:r w:rsidR="00D8141B">
        <w:rPr>
          <w:lang w:val="el-GR"/>
        </w:rPr>
        <w:t>τ</w:t>
      </w:r>
      <w:r w:rsidR="00D8141B" w:rsidRPr="00D8141B">
        <w:rPr>
          <w:lang w:val="el-GR"/>
        </w:rPr>
        <w:t xml:space="preserve">η βιωσιμότητα του </w:t>
      </w:r>
      <w:r w:rsidR="003A64CE">
        <w:rPr>
          <w:lang w:val="el-GR"/>
        </w:rPr>
        <w:t xml:space="preserve">για χρονικό διάστημα τουλάχιστον πέντε (5) ετών </w:t>
      </w:r>
      <w:r w:rsidR="00D8141B">
        <w:rPr>
          <w:lang w:val="el-GR"/>
        </w:rPr>
        <w:t>μετά τη λήξη της πράξης.</w:t>
      </w:r>
      <w:r w:rsidR="003A64CE" w:rsidRPr="003A64CE">
        <w:rPr>
          <w:lang w:val="el-GR"/>
        </w:rPr>
        <w:t xml:space="preserve"> </w:t>
      </w:r>
    </w:p>
    <w:p w14:paraId="60CCA118" w14:textId="2713BC55" w:rsidR="003A64CE" w:rsidRDefault="003A64CE" w:rsidP="003A64CE">
      <w:pPr>
        <w:spacing w:line="240" w:lineRule="auto"/>
        <w:jc w:val="both"/>
        <w:rPr>
          <w:lang w:val="el-GR"/>
        </w:rPr>
      </w:pPr>
      <w:r>
        <w:rPr>
          <w:lang w:val="el-GR"/>
        </w:rPr>
        <w:t>Συγκεκριμένα στ</w:t>
      </w:r>
      <w:r w:rsidR="00D8141B">
        <w:rPr>
          <w:lang w:val="el-GR"/>
        </w:rPr>
        <w:t>ο</w:t>
      </w:r>
      <w:r>
        <w:rPr>
          <w:lang w:val="el-GR"/>
        </w:rPr>
        <w:t xml:space="preserve"> πλαίσι</w:t>
      </w:r>
      <w:r w:rsidR="00D8141B">
        <w:rPr>
          <w:lang w:val="el-GR"/>
        </w:rPr>
        <w:t>ο</w:t>
      </w:r>
      <w:r>
        <w:rPr>
          <w:lang w:val="el-GR"/>
        </w:rPr>
        <w:t xml:space="preserve"> του Σχεδίου Δράσης επιβεβαιώνεται η παρα</w:t>
      </w:r>
      <w:r w:rsidR="00BF1904">
        <w:rPr>
          <w:lang w:val="el-GR"/>
        </w:rPr>
        <w:t>κάτω</w:t>
      </w:r>
      <w:r>
        <w:rPr>
          <w:lang w:val="el-GR"/>
        </w:rPr>
        <w:t xml:space="preserve"> </w:t>
      </w:r>
      <w:r w:rsidR="00BF1904">
        <w:rPr>
          <w:lang w:val="el-GR"/>
        </w:rPr>
        <w:t>κατανομή</w:t>
      </w:r>
      <w:r>
        <w:rPr>
          <w:lang w:val="el-GR"/>
        </w:rPr>
        <w:t xml:space="preserve"> </w:t>
      </w:r>
      <w:r w:rsidR="00D8141B" w:rsidRPr="00D8141B">
        <w:rPr>
          <w:lang w:val="el-GR"/>
        </w:rPr>
        <w:t>μηχανισμ</w:t>
      </w:r>
      <w:r w:rsidR="00D8141B">
        <w:rPr>
          <w:lang w:val="el-GR"/>
        </w:rPr>
        <w:t>ών</w:t>
      </w:r>
      <w:r w:rsidR="00D8141B" w:rsidRPr="00D8141B">
        <w:rPr>
          <w:lang w:val="el-GR"/>
        </w:rPr>
        <w:t>/δομ</w:t>
      </w:r>
      <w:r w:rsidR="00D8141B">
        <w:rPr>
          <w:lang w:val="el-GR"/>
        </w:rPr>
        <w:t>ών</w:t>
      </w:r>
      <w:r w:rsidR="00D8141B" w:rsidRPr="00D8141B">
        <w:rPr>
          <w:lang w:val="el-GR"/>
        </w:rPr>
        <w:t>/υπηρεσ</w:t>
      </w:r>
      <w:r w:rsidR="00D8141B">
        <w:rPr>
          <w:lang w:val="el-GR"/>
        </w:rPr>
        <w:t xml:space="preserve">ιών και η επάρκεια </w:t>
      </w:r>
      <w:r w:rsidR="00BF1904">
        <w:rPr>
          <w:lang w:val="el-GR"/>
        </w:rPr>
        <w:t>ανθρώπινων πόρων</w:t>
      </w:r>
      <w:r>
        <w:rPr>
          <w:lang w:val="el-GR"/>
        </w:rPr>
        <w:t xml:space="preserve"> ανά Δράση και ανά </w:t>
      </w:r>
      <w:r w:rsidR="00BF1904">
        <w:rPr>
          <w:lang w:val="el-GR"/>
        </w:rPr>
        <w:t>υπηρεσία</w:t>
      </w:r>
      <w:r>
        <w:rPr>
          <w:lang w:val="el-GR"/>
        </w:rPr>
        <w:t xml:space="preserve"> σύμφωνα με τον ακόλουθο πίνακα</w:t>
      </w:r>
      <w:r>
        <w:rPr>
          <w:rStyle w:val="a4"/>
          <w:lang w:val="el-GR"/>
        </w:rPr>
        <w:footnoteReference w:id="1"/>
      </w:r>
      <w:r>
        <w:rPr>
          <w:lang w:val="el-GR"/>
        </w:rPr>
        <w:t xml:space="preserve">. </w:t>
      </w:r>
    </w:p>
    <w:p w14:paraId="4AA1BCF9" w14:textId="39DB6716" w:rsidR="003A64CE" w:rsidRDefault="003A64CE">
      <w:pPr>
        <w:rPr>
          <w:lang w:val="el-GR"/>
        </w:rPr>
      </w:pPr>
    </w:p>
    <w:tbl>
      <w:tblPr>
        <w:tblStyle w:val="6-1"/>
        <w:tblW w:w="4678" w:type="pct"/>
        <w:tblLook w:val="04A0" w:firstRow="1" w:lastRow="0" w:firstColumn="1" w:lastColumn="0" w:noHBand="0" w:noVBand="1"/>
      </w:tblPr>
      <w:tblGrid>
        <w:gridCol w:w="1439"/>
        <w:gridCol w:w="1984"/>
        <w:gridCol w:w="2628"/>
        <w:gridCol w:w="2023"/>
      </w:tblGrid>
      <w:tr w:rsidR="00D8141B" w:rsidRPr="003A64CE" w14:paraId="623276DD" w14:textId="77777777" w:rsidTr="00D81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noWrap/>
            <w:hideMark/>
          </w:tcPr>
          <w:p w14:paraId="3F55A941" w14:textId="77777777" w:rsidR="00D8141B" w:rsidRPr="003A64CE" w:rsidRDefault="00D8141B" w:rsidP="003A64CE">
            <w:pPr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proofErr w:type="spellStart"/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Δράση</w:t>
            </w:r>
            <w:proofErr w:type="spellEnd"/>
          </w:p>
        </w:tc>
        <w:tc>
          <w:tcPr>
            <w:tcW w:w="1228" w:type="pct"/>
            <w:noWrap/>
            <w:hideMark/>
          </w:tcPr>
          <w:p w14:paraId="544AFB54" w14:textId="1226483D" w:rsidR="00D8141B" w:rsidRPr="003A64CE" w:rsidRDefault="00D8141B" w:rsidP="003A64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  <w:t>Αρμόδια Υπηρεσία του Δήμου</w:t>
            </w:r>
          </w:p>
        </w:tc>
        <w:tc>
          <w:tcPr>
            <w:tcW w:w="1627" w:type="pct"/>
            <w:noWrap/>
            <w:hideMark/>
          </w:tcPr>
          <w:p w14:paraId="5B98A1C0" w14:textId="646B4297" w:rsidR="00D8141B" w:rsidRPr="00D8141B" w:rsidRDefault="00D8141B" w:rsidP="003A64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  <w:t>Επαρκής στελέχωση (απάντηση ΝΑΙ/ΟΧΙ)</w:t>
            </w:r>
          </w:p>
        </w:tc>
        <w:tc>
          <w:tcPr>
            <w:tcW w:w="1253" w:type="pct"/>
            <w:noWrap/>
            <w:hideMark/>
          </w:tcPr>
          <w:p w14:paraId="09823398" w14:textId="77777777" w:rsidR="00D8141B" w:rsidRPr="003A64CE" w:rsidRDefault="00D8141B" w:rsidP="003A64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proofErr w:type="spellStart"/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Ρόλος</w:t>
            </w:r>
            <w:proofErr w:type="spellEnd"/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 xml:space="preserve"> - α</w:t>
            </w:r>
            <w:proofErr w:type="spellStart"/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ρμοδιότητ</w:t>
            </w:r>
            <w:proofErr w:type="spellEnd"/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α</w:t>
            </w:r>
          </w:p>
        </w:tc>
      </w:tr>
      <w:tr w:rsidR="00D8141B" w:rsidRPr="00CF173F" w14:paraId="21E4BB53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4506F0CC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1. Έξυπνο Σύστημα Ελεγχόμενης Στάθμευσης (ΣΕΣ)</w:t>
            </w:r>
          </w:p>
        </w:tc>
        <w:tc>
          <w:tcPr>
            <w:tcW w:w="1228" w:type="pct"/>
            <w:noWrap/>
            <w:hideMark/>
          </w:tcPr>
          <w:p w14:paraId="3650AD42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50138D13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1917F26A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3A64CE" w14:paraId="54583AEC" w14:textId="77777777" w:rsidTr="00D814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5EF3285B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2.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Έξυ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πνες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στάσεις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 ΜΜΜ</w:t>
            </w:r>
          </w:p>
        </w:tc>
        <w:tc>
          <w:tcPr>
            <w:tcW w:w="1228" w:type="pct"/>
            <w:noWrap/>
            <w:hideMark/>
          </w:tcPr>
          <w:p w14:paraId="316016A8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4E51FE93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3AA03B8C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5EC505A0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57D956C2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3. Έξυπνο σύστημα διασφάλισης προσβασιμότητας ατόμων με κινητικά προβλήματα</w:t>
            </w:r>
          </w:p>
        </w:tc>
        <w:tc>
          <w:tcPr>
            <w:tcW w:w="1228" w:type="pct"/>
            <w:noWrap/>
            <w:hideMark/>
          </w:tcPr>
          <w:p w14:paraId="47E24750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4ED6A50C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1B86A729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5049166F" w14:textId="77777777" w:rsidTr="00D8141B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4775C2C9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4. Έξυπνες διαβάσεις πεζών και φιλικές προς ΑΜΕΑ</w:t>
            </w:r>
          </w:p>
        </w:tc>
        <w:tc>
          <w:tcPr>
            <w:tcW w:w="1228" w:type="pct"/>
            <w:noWrap/>
            <w:hideMark/>
          </w:tcPr>
          <w:p w14:paraId="0BBE75EF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24BF0E4B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50941D20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32A07C66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1EEE91D8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5. Συστήματα ενημέρωσης για κυκλοφορία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κτλ</w:t>
            </w:r>
            <w:proofErr w:type="spellEnd"/>
          </w:p>
        </w:tc>
        <w:tc>
          <w:tcPr>
            <w:tcW w:w="1228" w:type="pct"/>
            <w:noWrap/>
            <w:hideMark/>
          </w:tcPr>
          <w:p w14:paraId="415DC610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45842F4D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7B176E7E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3A64CE" w14:paraId="0D2919D6" w14:textId="77777777" w:rsidTr="00D814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51D12707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6.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Έξυ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πνοι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κάδοι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 απ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ορριμμάτων</w:t>
            </w:r>
            <w:proofErr w:type="spellEnd"/>
          </w:p>
        </w:tc>
        <w:tc>
          <w:tcPr>
            <w:tcW w:w="1228" w:type="pct"/>
            <w:noWrap/>
            <w:hideMark/>
          </w:tcPr>
          <w:p w14:paraId="5FD30671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3DAB0128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645828C8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7A324919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7CD0DC63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7. Διασύνδεση λαμπτήρων σε κεντρικό υπολογιστικό κέντρο διαχείρισης</w:t>
            </w:r>
          </w:p>
        </w:tc>
        <w:tc>
          <w:tcPr>
            <w:tcW w:w="1228" w:type="pct"/>
            <w:noWrap/>
            <w:hideMark/>
          </w:tcPr>
          <w:p w14:paraId="73A3C443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6CAD39BF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4C8D3485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0BBE6C4F" w14:textId="77777777" w:rsidTr="00D8141B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762B2DA7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8. Οργάνωση Γραφείου Κίνησης και Διαχείριση Δημοτικού στόλου οχημάτων</w:t>
            </w:r>
          </w:p>
        </w:tc>
        <w:tc>
          <w:tcPr>
            <w:tcW w:w="1228" w:type="pct"/>
            <w:noWrap/>
            <w:hideMark/>
          </w:tcPr>
          <w:p w14:paraId="71835D52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57A00428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30CC45A1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7C552A5D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234DBF35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9. Έξυπνα συστήματα ενεργειακής διαχείρισης δημοτικών και σχολικών κτιρίων</w:t>
            </w:r>
          </w:p>
        </w:tc>
        <w:tc>
          <w:tcPr>
            <w:tcW w:w="1228" w:type="pct"/>
            <w:noWrap/>
            <w:hideMark/>
          </w:tcPr>
          <w:p w14:paraId="78AD2A0B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2632E760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09E31FA0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7FD73458" w14:textId="77777777" w:rsidTr="00D8141B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6A472446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lastRenderedPageBreak/>
              <w:t>10. Έξυπνα συστήματα ηλεκτροφωτισμού εντός δημοτικών κτιρίων</w:t>
            </w:r>
          </w:p>
        </w:tc>
        <w:tc>
          <w:tcPr>
            <w:tcW w:w="1228" w:type="pct"/>
            <w:noWrap/>
            <w:hideMark/>
          </w:tcPr>
          <w:p w14:paraId="46478040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400FE387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3C988870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6F75E189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7E001DAF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11. Έξυπνος Οδηγός Πόλης / Δήμου με καταγραφή τοπικών επιχειρήσεων και ανάδειξη προσφορών</w:t>
            </w:r>
          </w:p>
        </w:tc>
        <w:tc>
          <w:tcPr>
            <w:tcW w:w="1228" w:type="pct"/>
            <w:noWrap/>
            <w:hideMark/>
          </w:tcPr>
          <w:p w14:paraId="657FBD61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70912759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0B9F7DDE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62019788" w14:textId="77777777" w:rsidTr="00D8141B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185A4520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12. Σύστημα διαχείρισης δημοτικών κοιμητηρίων και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ψηφιοποίηση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 φακέλων</w:t>
            </w:r>
          </w:p>
        </w:tc>
        <w:tc>
          <w:tcPr>
            <w:tcW w:w="1228" w:type="pct"/>
            <w:noWrap/>
            <w:hideMark/>
          </w:tcPr>
          <w:p w14:paraId="5A1AA17C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4AB1E91D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2648D9EC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37960D21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721F175E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13. Πλατφόρμα διαχείρισης παιδικών σταθμών, ενημέρωσης γονέων με 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smart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 εφαρμογή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κτλ</w:t>
            </w:r>
            <w:proofErr w:type="spellEnd"/>
          </w:p>
        </w:tc>
        <w:tc>
          <w:tcPr>
            <w:tcW w:w="1228" w:type="pct"/>
            <w:noWrap/>
            <w:hideMark/>
          </w:tcPr>
          <w:p w14:paraId="2DD05E9F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2DCABBC6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559275BE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12AD9D95" w14:textId="77777777" w:rsidTr="00D8141B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12827E3D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14. Ψηφιακή Πλατφόρμα διαχείρισης ευπαθών ομάδων</w:t>
            </w:r>
          </w:p>
        </w:tc>
        <w:tc>
          <w:tcPr>
            <w:tcW w:w="1228" w:type="pct"/>
            <w:noWrap/>
            <w:hideMark/>
          </w:tcPr>
          <w:p w14:paraId="33319612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1056F4F4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72FFE1E5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16394E61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2983133B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15. Διαχείριση κλειστών και ανοικτών χώρων άθλησης, πολιτισμού και ψυχαγωγίας (προγραμματισμός μαθημάτων, ενημέρωση γονέων, αγώνες, μαζικός αθλητισμός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κτλ</w:t>
            </w:r>
            <w:proofErr w:type="spellEnd"/>
          </w:p>
        </w:tc>
        <w:tc>
          <w:tcPr>
            <w:tcW w:w="1228" w:type="pct"/>
            <w:noWrap/>
            <w:hideMark/>
          </w:tcPr>
          <w:p w14:paraId="24857775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2F447FBF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71E59DB9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7ED8692A" w14:textId="77777777" w:rsidTr="00D8141B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2F809C88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16. Ψηφιακή Πλατφόρμα Διαχείρισης Λαϊκών Αγορών</w:t>
            </w:r>
          </w:p>
        </w:tc>
        <w:tc>
          <w:tcPr>
            <w:tcW w:w="1228" w:type="pct"/>
            <w:noWrap/>
            <w:hideMark/>
          </w:tcPr>
          <w:p w14:paraId="7401D735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05AA093D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67311BBC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53925067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4F47605A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17. Σύστημα ηλεκτρονικής διακίνησης εγγράφων και ψηφιακών υπογραφών</w:t>
            </w:r>
          </w:p>
        </w:tc>
        <w:tc>
          <w:tcPr>
            <w:tcW w:w="1228" w:type="pct"/>
            <w:noWrap/>
            <w:hideMark/>
          </w:tcPr>
          <w:p w14:paraId="00482C59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6BDA0907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26994250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3A64CE" w14:paraId="0831131E" w14:textId="77777777" w:rsidTr="00D8141B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2F235776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18.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Σύστημ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α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δι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αχείρισης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ηλεκτρονικών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 π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ληρωμών</w:t>
            </w:r>
            <w:proofErr w:type="spellEnd"/>
          </w:p>
        </w:tc>
        <w:tc>
          <w:tcPr>
            <w:tcW w:w="1228" w:type="pct"/>
            <w:noWrap/>
            <w:hideMark/>
          </w:tcPr>
          <w:p w14:paraId="79DF0DC0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7D1F6E51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39D80519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442D72FF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5DB71613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19. Παροχή συστημάτων τηλεϊατρικής σε ευπαθείς ομάδες για απομακρυσμένη διάγνωση</w:t>
            </w:r>
          </w:p>
        </w:tc>
        <w:tc>
          <w:tcPr>
            <w:tcW w:w="1228" w:type="pct"/>
            <w:noWrap/>
            <w:hideMark/>
          </w:tcPr>
          <w:p w14:paraId="53D6CF3C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72D9260F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0F95F18F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1EE8A458" w14:textId="77777777" w:rsidTr="00D8141B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1EA17BD4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20. Πολιτιστικές - Αθλητικές εκδηλώσεις - Διαχείριση ηλεκτρονικού εισιτηρίου</w:t>
            </w:r>
          </w:p>
        </w:tc>
        <w:tc>
          <w:tcPr>
            <w:tcW w:w="1228" w:type="pct"/>
            <w:noWrap/>
            <w:hideMark/>
          </w:tcPr>
          <w:p w14:paraId="341829AA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1E033AB2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7CEF93A1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18BDECDA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5DF580CF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21. Εγκατάσταση έξυπνων συστημάτων μέτρησης ποιότητας αέρα στην επικράτεια του δήμου</w:t>
            </w:r>
          </w:p>
        </w:tc>
        <w:tc>
          <w:tcPr>
            <w:tcW w:w="1228" w:type="pct"/>
            <w:noWrap/>
            <w:hideMark/>
          </w:tcPr>
          <w:p w14:paraId="2E5B71EC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052E33B8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5882CA2C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45CF617C" w14:textId="77777777" w:rsidTr="00D8141B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493425AF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lastRenderedPageBreak/>
              <w:t xml:space="preserve">22. Εγκατάσταση έξυπνων συστημάτων μέτρησης ποιότητας υδάτων (πόσιμου, ποταμών, λιμνών και θαλασσών σε βιομηχανικές εφαρμογές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κλπ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)</w:t>
            </w:r>
          </w:p>
        </w:tc>
        <w:tc>
          <w:tcPr>
            <w:tcW w:w="1228" w:type="pct"/>
            <w:noWrap/>
            <w:hideMark/>
          </w:tcPr>
          <w:p w14:paraId="70969725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5C3147D9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699E2EC4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4DD4B084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3FDBB9D3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23.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Ψηφιοποίηση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 και σύστημα διαχείρισης φακέλων ΔΕΥΑ</w:t>
            </w:r>
          </w:p>
        </w:tc>
        <w:tc>
          <w:tcPr>
            <w:tcW w:w="1228" w:type="pct"/>
            <w:noWrap/>
            <w:hideMark/>
          </w:tcPr>
          <w:p w14:paraId="6B749D14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73BB08C4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694C34D2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1F7C7BF8" w14:textId="77777777" w:rsidTr="00D8141B"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7384983C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24. Έξυπνο σύστημα προειδοποίησης και αντιμετώπισης κινδύνων (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πλημμυρικών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 φαινομένων, πυρκαγιάς , σεισμού κλπ.)  εντός των ορίων του δήμου και σύμφωνα με τις αρμοδιότητες τους.</w:t>
            </w:r>
          </w:p>
        </w:tc>
        <w:tc>
          <w:tcPr>
            <w:tcW w:w="1228" w:type="pct"/>
            <w:noWrap/>
            <w:hideMark/>
          </w:tcPr>
          <w:p w14:paraId="40D11F4C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31AA76DC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739E9E00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3A64CE" w14:paraId="2E02D822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05ACA23A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25.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Σύστημ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α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έξυ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πνης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άρδευσης</w:t>
            </w:r>
            <w:proofErr w:type="spellEnd"/>
          </w:p>
        </w:tc>
        <w:tc>
          <w:tcPr>
            <w:tcW w:w="1228" w:type="pct"/>
            <w:noWrap/>
            <w:hideMark/>
          </w:tcPr>
          <w:p w14:paraId="4AD84956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66823FE8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2DDA950D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16B5E725" w14:textId="77777777" w:rsidTr="00D8141B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3E2A4F24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26. Σύστημα διαχείρισης αστικού πρασίνου και κοινοχρήστων χώρων.</w:t>
            </w:r>
          </w:p>
        </w:tc>
        <w:tc>
          <w:tcPr>
            <w:tcW w:w="1228" w:type="pct"/>
            <w:noWrap/>
            <w:hideMark/>
          </w:tcPr>
          <w:p w14:paraId="782AFA28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23CBC7D2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5BBD7D5B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627AD3E6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5B713F45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27. Ψηφιοποίηση καταλόγων δημοτικών βιβλιοθηκών - Δημιουργία έξυπνης δημοτικής βιβλιοθήκης</w:t>
            </w:r>
          </w:p>
        </w:tc>
        <w:tc>
          <w:tcPr>
            <w:tcW w:w="1228" w:type="pct"/>
            <w:noWrap/>
            <w:hideMark/>
          </w:tcPr>
          <w:p w14:paraId="22952930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4F59D839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44C8EEFA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6B112307" w14:textId="77777777" w:rsidTr="00D8141B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1D1FFC4B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28.  Ψηφιοποίηση τοπικής πολιτιστικής κληρονομιάς (η κατοχή και νομή των οποίων ανήκει στον δήμο)</w:t>
            </w:r>
          </w:p>
        </w:tc>
        <w:tc>
          <w:tcPr>
            <w:tcW w:w="1228" w:type="pct"/>
            <w:noWrap/>
            <w:hideMark/>
          </w:tcPr>
          <w:p w14:paraId="6F1E85A3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00F9A77E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049B4832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4A7E13CC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0B79C087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29. Ανάπτυξη ψηφιακού διδύμου (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digital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 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twin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) πόλης</w:t>
            </w:r>
          </w:p>
        </w:tc>
        <w:tc>
          <w:tcPr>
            <w:tcW w:w="1228" w:type="pct"/>
            <w:noWrap/>
            <w:hideMark/>
          </w:tcPr>
          <w:p w14:paraId="58DBAD9E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7EA07789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6D16CD9C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771A5F63" w14:textId="77777777" w:rsidTr="00D8141B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61CA5904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30. Ηλεκτρονικό Σύστημα Διαβούλευσης Προϋπολογισμού, Τεχνικού Προγράμματος</w:t>
            </w:r>
          </w:p>
        </w:tc>
        <w:tc>
          <w:tcPr>
            <w:tcW w:w="1228" w:type="pct"/>
            <w:noWrap/>
            <w:hideMark/>
          </w:tcPr>
          <w:p w14:paraId="2AC5DB7A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038195D1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1D5D12C6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4B9126B1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49CA5E7D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31. Ηλεκτρονικό Σύστημα Διαβούλευσης Κανονιστικών Αποφάσεων</w:t>
            </w:r>
          </w:p>
        </w:tc>
        <w:tc>
          <w:tcPr>
            <w:tcW w:w="1228" w:type="pct"/>
            <w:noWrap/>
            <w:hideMark/>
          </w:tcPr>
          <w:p w14:paraId="7397AF42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1D2B6C9E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25F2A3C5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6B3F02B2" w14:textId="77777777" w:rsidTr="00D8141B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1A861EA2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32. Ηλεκτρονικό σύστημα διαχείρισης και οργάνωσης της Διοίκησης και της επιχειρησιακής ικανότητας των ΟΤΑ</w:t>
            </w:r>
          </w:p>
        </w:tc>
        <w:tc>
          <w:tcPr>
            <w:tcW w:w="1228" w:type="pct"/>
            <w:noWrap/>
            <w:hideMark/>
          </w:tcPr>
          <w:p w14:paraId="2651E786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2F2BBBC6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3BCF6855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4DD768D2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6B5769C9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33. Υλοποίηση δημόσιων δεικτών μέτρησης απόδοσης σύμφωνα με 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ISO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 37122, προσαρμοσμένο 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lastRenderedPageBreak/>
              <w:t>στις ελληνικές συνθήκες</w:t>
            </w:r>
          </w:p>
        </w:tc>
        <w:tc>
          <w:tcPr>
            <w:tcW w:w="1228" w:type="pct"/>
            <w:noWrap/>
            <w:hideMark/>
          </w:tcPr>
          <w:p w14:paraId="13823F6E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627" w:type="pct"/>
            <w:noWrap/>
            <w:hideMark/>
          </w:tcPr>
          <w:p w14:paraId="06C818BC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4569997F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1BB0ED60" w14:textId="77777777" w:rsidTr="00D8141B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5BDD1721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34. Ολοκληρωμένη υποδομή  προστασίας από κυβερνοεπιθέσεις  (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Network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 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Firewall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,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Endpoint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 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security</w:t>
            </w: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 xml:space="preserve">, κλπ) και παροχή συστήματος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τηλε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-εργασίας</w:t>
            </w:r>
          </w:p>
        </w:tc>
        <w:tc>
          <w:tcPr>
            <w:tcW w:w="1228" w:type="pct"/>
            <w:noWrap/>
            <w:hideMark/>
          </w:tcPr>
          <w:p w14:paraId="4BCD3AD5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1B56E229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6F2EFE22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762AABA2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6D8F3F3C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35. Κεντρική ενιαία πλατφόρμα διαχείρισης και συλλογής δεδομένων δράσεων ψηφιακού μετασχηματισμού των ΟΤΑ</w:t>
            </w:r>
          </w:p>
        </w:tc>
        <w:tc>
          <w:tcPr>
            <w:tcW w:w="1228" w:type="pct"/>
            <w:noWrap/>
            <w:hideMark/>
          </w:tcPr>
          <w:p w14:paraId="2B79C5F4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79ABDD81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515DA316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1742DACA" w14:textId="77777777" w:rsidTr="00D8141B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5E076B4C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36. Ψηφιακή Πλατφόρμα συνεδριάσεων συλλογικών οργάνων και επιτροπών</w:t>
            </w:r>
          </w:p>
        </w:tc>
        <w:tc>
          <w:tcPr>
            <w:tcW w:w="1228" w:type="pct"/>
            <w:noWrap/>
            <w:hideMark/>
          </w:tcPr>
          <w:p w14:paraId="5DAC2FC7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31B1D816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0EBB81F6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CF173F" w14:paraId="4595E29C" w14:textId="77777777" w:rsidTr="00D814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7AD02D54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  <w:lang w:val="el-GR"/>
              </w:rPr>
              <w:t>37. Δημιουργία διασύνδεσης με δίκτυα υψηλής ταχύτητας μεταξύ δημοτικών κτιρίων – υποδομών</w:t>
            </w:r>
          </w:p>
        </w:tc>
        <w:tc>
          <w:tcPr>
            <w:tcW w:w="1228" w:type="pct"/>
            <w:noWrap/>
            <w:hideMark/>
          </w:tcPr>
          <w:p w14:paraId="1F67E754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70224613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6DE72875" w14:textId="77777777" w:rsidR="00D8141B" w:rsidRPr="003A64CE" w:rsidRDefault="00D8141B" w:rsidP="003A6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l-GR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D8141B" w:rsidRPr="003A64CE" w14:paraId="52A93B18" w14:textId="77777777" w:rsidTr="00D814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" w:type="pct"/>
            <w:hideMark/>
          </w:tcPr>
          <w:p w14:paraId="222347DA" w14:textId="77777777" w:rsidR="00D8141B" w:rsidRPr="003A64CE" w:rsidRDefault="00D8141B" w:rsidP="003A64CE">
            <w:pPr>
              <w:rPr>
                <w:rFonts w:ascii="Calibri" w:eastAsia="Times New Roman" w:hAnsi="Calibri" w:cs="Calibri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38.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Ηλεκτρονική</w:t>
            </w:r>
            <w:proofErr w:type="spellEnd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 xml:space="preserve"> </w:t>
            </w:r>
            <w:proofErr w:type="spellStart"/>
            <w:r w:rsidRPr="003A64CE">
              <w:rPr>
                <w:rFonts w:ascii="Calibri" w:eastAsia="Times New Roman" w:hAnsi="Calibri" w:cs="Calibri"/>
                <w:sz w:val="14"/>
                <w:szCs w:val="14"/>
              </w:rPr>
              <w:t>Τιμολόγηση</w:t>
            </w:r>
            <w:proofErr w:type="spellEnd"/>
          </w:p>
        </w:tc>
        <w:tc>
          <w:tcPr>
            <w:tcW w:w="1228" w:type="pct"/>
            <w:noWrap/>
            <w:hideMark/>
          </w:tcPr>
          <w:p w14:paraId="3E882D1E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7" w:type="pct"/>
            <w:noWrap/>
            <w:hideMark/>
          </w:tcPr>
          <w:p w14:paraId="0937B736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3" w:type="pct"/>
            <w:noWrap/>
            <w:hideMark/>
          </w:tcPr>
          <w:p w14:paraId="397C47E4" w14:textId="77777777" w:rsidR="00D8141B" w:rsidRPr="003A64CE" w:rsidRDefault="00D8141B" w:rsidP="003A6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A64C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</w:tbl>
    <w:p w14:paraId="310E8D89" w14:textId="1668B520" w:rsidR="003A64CE" w:rsidRDefault="003A64CE">
      <w:pPr>
        <w:rPr>
          <w:lang w:val="el-GR"/>
        </w:rPr>
      </w:pPr>
    </w:p>
    <w:p w14:paraId="49F93A55" w14:textId="2C39F05B" w:rsidR="003A64CE" w:rsidRDefault="003A64CE">
      <w:pPr>
        <w:rPr>
          <w:lang w:val="el-GR"/>
        </w:rPr>
      </w:pPr>
      <w:r>
        <w:rPr>
          <w:lang w:val="el-GR"/>
        </w:rPr>
        <w:t>Ο Νόμιμος Εκπρόσωπος του Δήμου ΧΧΧΧΧΧ</w:t>
      </w:r>
    </w:p>
    <w:p w14:paraId="45C68E2D" w14:textId="6D493A3F" w:rsidR="003A64CE" w:rsidRDefault="003A64CE">
      <w:pPr>
        <w:rPr>
          <w:lang w:val="el-GR"/>
        </w:rPr>
      </w:pPr>
    </w:p>
    <w:p w14:paraId="2D4C844A" w14:textId="77777777" w:rsidR="003A64CE" w:rsidRPr="003A64CE" w:rsidRDefault="003A64CE">
      <w:pPr>
        <w:rPr>
          <w:lang w:val="el-GR"/>
        </w:rPr>
      </w:pPr>
    </w:p>
    <w:sectPr w:rsidR="003A64CE" w:rsidRPr="003A64CE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AD4C3" w14:textId="77777777" w:rsidR="00EF27EF" w:rsidRDefault="00EF27EF" w:rsidP="003A64CE">
      <w:pPr>
        <w:spacing w:after="0" w:line="240" w:lineRule="auto"/>
      </w:pPr>
      <w:r>
        <w:separator/>
      </w:r>
    </w:p>
  </w:endnote>
  <w:endnote w:type="continuationSeparator" w:id="0">
    <w:p w14:paraId="672C14A8" w14:textId="77777777" w:rsidR="00EF27EF" w:rsidRDefault="00EF27EF" w:rsidP="003A6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EB2D7" w14:textId="77777777" w:rsidR="00EF27EF" w:rsidRDefault="00EF27EF" w:rsidP="003A64CE">
      <w:pPr>
        <w:spacing w:after="0" w:line="240" w:lineRule="auto"/>
      </w:pPr>
      <w:r>
        <w:separator/>
      </w:r>
    </w:p>
  </w:footnote>
  <w:footnote w:type="continuationSeparator" w:id="0">
    <w:p w14:paraId="258CBF1A" w14:textId="77777777" w:rsidR="00EF27EF" w:rsidRDefault="00EF27EF" w:rsidP="003A64CE">
      <w:pPr>
        <w:spacing w:after="0" w:line="240" w:lineRule="auto"/>
      </w:pPr>
      <w:r>
        <w:continuationSeparator/>
      </w:r>
    </w:p>
  </w:footnote>
  <w:footnote w:id="1">
    <w:p w14:paraId="1BE3F919" w14:textId="77777777" w:rsidR="003A64CE" w:rsidRDefault="003A64CE" w:rsidP="003A64CE">
      <w:pPr>
        <w:spacing w:line="240" w:lineRule="auto"/>
        <w:jc w:val="both"/>
        <w:rPr>
          <w:lang w:val="el-GR"/>
        </w:rPr>
      </w:pPr>
      <w:r>
        <w:rPr>
          <w:rStyle w:val="a4"/>
        </w:rPr>
        <w:footnoteRef/>
      </w:r>
      <w:r w:rsidRPr="003A64CE">
        <w:rPr>
          <w:lang w:val="el-GR"/>
        </w:rPr>
        <w:t xml:space="preserve"> </w:t>
      </w:r>
      <w:r w:rsidRPr="003A64CE">
        <w:rPr>
          <w:sz w:val="16"/>
          <w:szCs w:val="16"/>
          <w:lang w:val="el-GR"/>
        </w:rPr>
        <w:t>Το παρόν έγγραφο αποτελεί συνοδευτικό του Σχεδίου Δράσης.</w:t>
      </w:r>
    </w:p>
    <w:p w14:paraId="4C525B7C" w14:textId="13D7EADC" w:rsidR="003A64CE" w:rsidRPr="003A64CE" w:rsidRDefault="003A64CE">
      <w:pPr>
        <w:pStyle w:val="a3"/>
        <w:rPr>
          <w:lang w:val="el-G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E07C7" w14:textId="6FF72DDF" w:rsidR="00CF173F" w:rsidRPr="00CF173F" w:rsidRDefault="00CF173F">
    <w:pPr>
      <w:pStyle w:val="a5"/>
      <w:rPr>
        <w:lang w:val="el-GR"/>
      </w:rPr>
    </w:pPr>
    <w:r>
      <w:rPr>
        <w:lang w:val="el-GR"/>
      </w:rPr>
      <w:t>Πρόσκληση 01_ΨΗΜΕΤ ΟΤΑ συνοδευτικός πίνακας</w:t>
    </w:r>
    <w:r>
      <w:rPr>
        <w:lang w:val="el-GR"/>
      </w:rPr>
      <w:t xml:space="preserve"> </w:t>
    </w:r>
    <w:r>
      <w:rPr>
        <w:lang w:val="el-GR"/>
      </w:rPr>
      <w:t>του Σχεδίου Δράσης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CE"/>
    <w:rsid w:val="003A64CE"/>
    <w:rsid w:val="004D356E"/>
    <w:rsid w:val="008C7703"/>
    <w:rsid w:val="008D3F55"/>
    <w:rsid w:val="00B7630B"/>
    <w:rsid w:val="00B96034"/>
    <w:rsid w:val="00BF1904"/>
    <w:rsid w:val="00CF173F"/>
    <w:rsid w:val="00D8141B"/>
    <w:rsid w:val="00EF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F238C"/>
  <w15:chartTrackingRefBased/>
  <w15:docId w15:val="{792ADB5C-AD1C-4134-AF46-6676A4BA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6-1">
    <w:name w:val="Grid Table 6 Colorful Accent 1"/>
    <w:basedOn w:val="a1"/>
    <w:uiPriority w:val="51"/>
    <w:rsid w:val="003A64CE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3">
    <w:name w:val="footnote text"/>
    <w:basedOn w:val="a"/>
    <w:link w:val="Char"/>
    <w:uiPriority w:val="99"/>
    <w:semiHidden/>
    <w:unhideWhenUsed/>
    <w:rsid w:val="003A64CE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3A64CE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3A64CE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CF17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CF173F"/>
  </w:style>
  <w:style w:type="paragraph" w:styleId="a6">
    <w:name w:val="footer"/>
    <w:basedOn w:val="a"/>
    <w:link w:val="Char1"/>
    <w:uiPriority w:val="99"/>
    <w:unhideWhenUsed/>
    <w:rsid w:val="00CF17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CF1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F457E-552E-4A5A-9B46-21B37C68C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665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Malapetsa</dc:creator>
  <cp:keywords/>
  <dc:description/>
  <cp:lastModifiedBy>Ευγενία Μιχαηλίδου</cp:lastModifiedBy>
  <cp:revision>7</cp:revision>
  <dcterms:created xsi:type="dcterms:W3CDTF">2023-02-17T10:02:00Z</dcterms:created>
  <dcterms:modified xsi:type="dcterms:W3CDTF">2023-02-21T15:18:00Z</dcterms:modified>
</cp:coreProperties>
</file>